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522D18B5"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964E7F" w:rsidRPr="00964E7F">
        <w:rPr>
          <w:rFonts w:ascii="Calibri" w:eastAsia="Times New Roman" w:hAnsi="Calibri" w:cs="Calibri"/>
          <w:bCs w:val="0"/>
          <w:color w:val="auto"/>
          <w:szCs w:val="20"/>
        </w:rPr>
        <w:t>POST/DYS/OR/GZ/00033/2026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793CF74F"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7E4F1A" w:rsidRPr="007E4F1A">
        <w:rPr>
          <w:rFonts w:asciiTheme="minorHAnsi" w:eastAsia="Calibri" w:hAnsiTheme="minorHAnsi" w:cstheme="minorHAnsi"/>
          <w:b/>
          <w:bCs/>
          <w:i/>
          <w:szCs w:val="22"/>
          <w:lang w:eastAsia="pl-PL"/>
        </w:rPr>
        <w:t>Budowa przyłączy kablowych nN na terenie działania RE Stalowa Wola - 2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95C5F" w14:textId="77777777" w:rsidR="0089604C" w:rsidRDefault="0089604C" w:rsidP="004A302B">
      <w:pPr>
        <w:spacing w:line="240" w:lineRule="auto"/>
      </w:pPr>
      <w:r>
        <w:separator/>
      </w:r>
    </w:p>
  </w:endnote>
  <w:endnote w:type="continuationSeparator" w:id="0">
    <w:p w14:paraId="4DEDFF93" w14:textId="77777777" w:rsidR="0089604C" w:rsidRDefault="0089604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BA015" w14:textId="77777777" w:rsidR="0089604C" w:rsidRDefault="0089604C" w:rsidP="004A302B">
      <w:pPr>
        <w:spacing w:line="240" w:lineRule="auto"/>
      </w:pPr>
      <w:r>
        <w:separator/>
      </w:r>
    </w:p>
  </w:footnote>
  <w:footnote w:type="continuationSeparator" w:id="0">
    <w:p w14:paraId="0D8D6106" w14:textId="77777777" w:rsidR="0089604C" w:rsidRDefault="0089604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964E7F"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0D2"/>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55270"/>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69A"/>
    <w:rsid w:val="004D29D4"/>
    <w:rsid w:val="004D3DF7"/>
    <w:rsid w:val="004D5611"/>
    <w:rsid w:val="004D5FFD"/>
    <w:rsid w:val="004D64B6"/>
    <w:rsid w:val="004D6AB7"/>
    <w:rsid w:val="004D7365"/>
    <w:rsid w:val="004E41B6"/>
    <w:rsid w:val="004E4393"/>
    <w:rsid w:val="004E4587"/>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4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D7FB4"/>
    <w:rsid w:val="007E1BC8"/>
    <w:rsid w:val="007E1F0A"/>
    <w:rsid w:val="007E3062"/>
    <w:rsid w:val="007E3C64"/>
    <w:rsid w:val="007E4F1A"/>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9604C"/>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4E7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42D5"/>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2215"/>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POST/DYS/OR/GZ/00033/2026                         </dmsv2SWPP2ObjectNumber>
    <dmsv2SWPP2SumMD5 xmlns="http://schemas.microsoft.com/sharepoint/v3">fe8a201fbc017caae2112136caa1a8fb</dmsv2SWPP2SumMD5>
    <dmsv2BaseMoved xmlns="http://schemas.microsoft.com/sharepoint/v3">false</dmsv2BaseMoved>
    <dmsv2BaseIsSensitive xmlns="http://schemas.microsoft.com/sharepoint/v3">true</dmsv2BaseIsSensitive>
    <dmsv2SWPP2IDSWPP2 xmlns="http://schemas.microsoft.com/sharepoint/v3">703022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24102599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JEUP5JKVCYQC-922955212-13651</_dlc_DocId>
    <_dlc_DocIdUrl xmlns="a19cb1c7-c5c7-46d4-85ae-d83685407bba">
      <Url>https://swpp2.dms.gkpge.pl/sites/41/_layouts/15/DocIdRedir.aspx?ID=JEUP5JKVCYQC-922955212-13651</Url>
      <Description>JEUP5JKVCYQC-922955212-13651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F4C4355-4A94-4085-B6C3-7E20E96470ED}"/>
</file>

<file path=customXml/itemProps4.xml><?xml version="1.0" encoding="utf-8"?>
<ds:datastoreItem xmlns:ds="http://schemas.openxmlformats.org/officeDocument/2006/customXml" ds:itemID="{2886D746-657D-49B8-A355-398F81038C66}">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454</Words>
  <Characters>2729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4</cp:revision>
  <cp:lastPrinted>2020-02-27T07:25:00Z</cp:lastPrinted>
  <dcterms:created xsi:type="dcterms:W3CDTF">2025-12-10T08:50:00Z</dcterms:created>
  <dcterms:modified xsi:type="dcterms:W3CDTF">2026-01-12T08:00:00Z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159acf26-52cd-4a85-8fbc-fb86118b96cf</vt:lpwstr>
  </property>
</Properties>
</file>